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6E290" w14:textId="58C3D4D4" w:rsidR="007B7F85" w:rsidRDefault="00F64FF6" w:rsidP="007B7F85">
      <w:pPr>
        <w:ind w:firstLine="0"/>
        <w:jc w:val="center"/>
        <w:rPr>
          <w:b/>
          <w:bCs/>
        </w:rPr>
      </w:pPr>
      <w:r w:rsidRPr="00F64FF6">
        <w:rPr>
          <w:b/>
          <w:bCs/>
        </w:rPr>
        <w:t>П</w:t>
      </w:r>
      <w:r w:rsidR="00AD6581">
        <w:rPr>
          <w:b/>
          <w:bCs/>
        </w:rPr>
        <w:t>ОЯСНИТЕЛЬНАЯ  ЗАПИСКА</w:t>
      </w:r>
    </w:p>
    <w:p w14:paraId="748AC3DB" w14:textId="77777777" w:rsidR="00AD6581" w:rsidRDefault="00AD6581" w:rsidP="007B7F85">
      <w:pPr>
        <w:ind w:firstLine="0"/>
        <w:jc w:val="center"/>
        <w:rPr>
          <w:b/>
        </w:rPr>
      </w:pPr>
    </w:p>
    <w:p w14:paraId="5FAEA0F4" w14:textId="3C6E74FC" w:rsidR="00F64FF6" w:rsidRPr="00F64FF6" w:rsidRDefault="00F64FF6" w:rsidP="007B7F85">
      <w:pPr>
        <w:ind w:firstLine="0"/>
        <w:jc w:val="center"/>
        <w:rPr>
          <w:b/>
        </w:rPr>
      </w:pPr>
      <w:r w:rsidRPr="00F64FF6">
        <w:rPr>
          <w:b/>
        </w:rPr>
        <w:t>к проекту закона Республики Дагестан</w:t>
      </w:r>
    </w:p>
    <w:p w14:paraId="49618708" w14:textId="77777777" w:rsidR="00791CF9" w:rsidRPr="00825BE8" w:rsidRDefault="007B7F85" w:rsidP="007B7F85">
      <w:pPr>
        <w:shd w:val="clear" w:color="auto" w:fill="FFFFFF"/>
        <w:contextualSpacing/>
        <w:outlineLvl w:val="0"/>
        <w:rPr>
          <w:b/>
          <w:kern w:val="36"/>
          <w:szCs w:val="28"/>
        </w:rPr>
      </w:pPr>
      <w:r>
        <w:rPr>
          <w:b/>
          <w:kern w:val="36"/>
          <w:szCs w:val="28"/>
        </w:rPr>
        <w:t xml:space="preserve">                                                  </w:t>
      </w:r>
      <w:r w:rsidR="00791CF9" w:rsidRPr="00825BE8">
        <w:rPr>
          <w:b/>
          <w:kern w:val="36"/>
          <w:szCs w:val="28"/>
        </w:rPr>
        <w:t>«О пастбищах»</w:t>
      </w:r>
    </w:p>
    <w:p w14:paraId="3D86284E" w14:textId="77777777" w:rsidR="00F64FF6" w:rsidRPr="00E05178" w:rsidRDefault="00F64FF6" w:rsidP="00F64FF6"/>
    <w:p w14:paraId="5EC50F7A" w14:textId="4A8ACDCA" w:rsidR="005F7F0E" w:rsidRPr="00B402C4" w:rsidRDefault="00F64FF6" w:rsidP="00B402C4">
      <w:r w:rsidRPr="00B402C4">
        <w:t>Проект закона Республики Дагестан «</w:t>
      </w:r>
      <w:r w:rsidR="00396B6E" w:rsidRPr="00B402C4">
        <w:t xml:space="preserve">О </w:t>
      </w:r>
      <w:r w:rsidR="007B7F85" w:rsidRPr="00B402C4">
        <w:t>пастбищах</w:t>
      </w:r>
      <w:r w:rsidR="00396B6E" w:rsidRPr="00B402C4">
        <w:t xml:space="preserve">» </w:t>
      </w:r>
      <w:r w:rsidRPr="00B402C4">
        <w:t xml:space="preserve">(далее – </w:t>
      </w:r>
      <w:bookmarkStart w:id="0" w:name="_Hlk182830263"/>
      <w:r w:rsidRPr="00B402C4">
        <w:t>законопроект</w:t>
      </w:r>
      <w:bookmarkEnd w:id="0"/>
      <w:r w:rsidRPr="00B402C4">
        <w:t>) подготовлен</w:t>
      </w:r>
      <w:r w:rsidR="002E7706" w:rsidRPr="00B402C4">
        <w:t xml:space="preserve"> во исполнение поручения </w:t>
      </w:r>
      <w:r w:rsidR="007B7F85" w:rsidRPr="00B402C4">
        <w:t>Правительства</w:t>
      </w:r>
      <w:r w:rsidR="002E7706" w:rsidRPr="00B402C4">
        <w:t xml:space="preserve"> Республики </w:t>
      </w:r>
      <w:r w:rsidR="005F7F0E" w:rsidRPr="00B402C4">
        <w:t>Дагестан</w:t>
      </w:r>
      <w:r w:rsidR="00B857E6" w:rsidRPr="00B402C4">
        <w:t>.</w:t>
      </w:r>
    </w:p>
    <w:p w14:paraId="48EF9EAD" w14:textId="2D064B44" w:rsidR="00CB2A70" w:rsidRPr="00B402C4" w:rsidRDefault="00CB2A70" w:rsidP="00B402C4">
      <w:r w:rsidRPr="00B402C4">
        <w:t>З</w:t>
      </w:r>
      <w:r w:rsidR="008806A6" w:rsidRPr="00B402C4">
        <w:t>начительная часть территории республики сос</w:t>
      </w:r>
      <w:r w:rsidR="0051504F" w:rsidRPr="00B402C4">
        <w:t>тавляют пастбищные угодья (</w:t>
      </w:r>
      <w:r w:rsidR="008806A6" w:rsidRPr="00B402C4">
        <w:t>площадь всех пастбищ республики составляет 2517,3 тыс. га, что составляет 79</w:t>
      </w:r>
      <w:r w:rsidR="00AD6581">
        <w:t xml:space="preserve"> проц.</w:t>
      </w:r>
      <w:r w:rsidR="008806A6" w:rsidRPr="00B402C4">
        <w:t xml:space="preserve"> всей площади сельхозугодий, тогда как по стране на долю пастбищ приходится всего 29</w:t>
      </w:r>
      <w:r w:rsidR="00AD6581">
        <w:t xml:space="preserve"> проц.</w:t>
      </w:r>
      <w:r w:rsidR="0051504F" w:rsidRPr="00B402C4">
        <w:t>)</w:t>
      </w:r>
      <w:r w:rsidR="008806A6" w:rsidRPr="00B402C4">
        <w:t xml:space="preserve">. Соответственно, преобладание пастбищ и формирует животноводческую специализацию региона, когда по поголовью и овец, и крупного рогатого скота Дагестан занимает первое место. </w:t>
      </w:r>
    </w:p>
    <w:p w14:paraId="2BA72725" w14:textId="77777777" w:rsidR="00B857E6" w:rsidRPr="00B402C4" w:rsidRDefault="00CB2A70" w:rsidP="00B402C4">
      <w:r w:rsidRPr="00B402C4">
        <w:t>В</w:t>
      </w:r>
      <w:r w:rsidR="008806A6" w:rsidRPr="00B402C4">
        <w:t xml:space="preserve"> результате несоблюдения установленных норм и правил содержания скота, немалая часть пастбищных угодий подвергнуты процессам деградации, а где-то уже и набирает обороты опустынивание. А в ряде случаев пастбища зарастают кустарниками и мелколесьем, что также является угрозой обеспечения стабильности социально-экономического развития в будущем.</w:t>
      </w:r>
    </w:p>
    <w:p w14:paraId="4695772E" w14:textId="0C35E6C4" w:rsidR="00396B6E" w:rsidRPr="00B402C4" w:rsidRDefault="00D00CEE" w:rsidP="00B402C4">
      <w:r w:rsidRPr="00B402C4">
        <w:t xml:space="preserve">Настоящий </w:t>
      </w:r>
      <w:r w:rsidR="00AD6581" w:rsidRPr="00AD6581">
        <w:t>законопроект</w:t>
      </w:r>
      <w:r w:rsidRPr="00B402C4">
        <w:t xml:space="preserve"> содержит системный компл</w:t>
      </w:r>
      <w:r w:rsidR="003972C4" w:rsidRPr="00B402C4">
        <w:t>екс соответствующих мероприятий</w:t>
      </w:r>
      <w:r w:rsidRPr="00B402C4">
        <w:t xml:space="preserve"> </w:t>
      </w:r>
      <w:r w:rsidR="003972C4" w:rsidRPr="00B402C4">
        <w:t>по взаимодействию органов</w:t>
      </w:r>
      <w:r w:rsidRPr="00B402C4">
        <w:t xml:space="preserve"> власти разных </w:t>
      </w:r>
      <w:r w:rsidR="003972C4" w:rsidRPr="00B402C4">
        <w:t>уровней, так и землепользователей и других</w:t>
      </w:r>
      <w:r w:rsidRPr="00B402C4">
        <w:t xml:space="preserve"> заинтересован</w:t>
      </w:r>
      <w:r w:rsidR="003972C4" w:rsidRPr="00B402C4">
        <w:t>ных структур</w:t>
      </w:r>
      <w:r w:rsidR="00B402C4" w:rsidRPr="00B402C4">
        <w:t xml:space="preserve"> и всецело ориентирован на создание отвечающей современным условиям правовой  основы рационального и эффективного использования всех видов пастбищных угодий прежде всего за счет выполнения агрономических, агротехнологических, экологических, природоохранных и иных мероприятий. </w:t>
      </w:r>
    </w:p>
    <w:p w14:paraId="6F09F726" w14:textId="16CB11C8" w:rsidR="003972C4" w:rsidRPr="00B402C4" w:rsidRDefault="003F0235" w:rsidP="00B402C4">
      <w:r w:rsidRPr="00B402C4">
        <w:t>И</w:t>
      </w:r>
      <w:r w:rsidR="005529F8" w:rsidRPr="00B402C4">
        <w:t>з общей площади пастбищ (2517,3 тыс. га) только 1726,3 тыс. гектаров или 68,6</w:t>
      </w:r>
      <w:r w:rsidR="00AD6581">
        <w:t xml:space="preserve"> проц.</w:t>
      </w:r>
      <w:r w:rsidR="005529F8" w:rsidRPr="00B402C4">
        <w:t xml:space="preserve"> являются землями отгонного животноводства, куда входят зимние пастбища, государственные трассы скотопрогона и летние пастбища в горах. Эти земли имеют особый статус и находятся в республиканской собственности. Остальная часть</w:t>
      </w:r>
      <w:r w:rsidR="00AD6581">
        <w:t xml:space="preserve"> –</w:t>
      </w:r>
      <w:r w:rsidR="005529F8" w:rsidRPr="00B402C4">
        <w:t xml:space="preserve"> это 791 тыс. гектаров или 31,4</w:t>
      </w:r>
      <w:r w:rsidR="00AD6581">
        <w:t xml:space="preserve"> проц.</w:t>
      </w:r>
      <w:r w:rsidR="005529F8" w:rsidRPr="00B402C4">
        <w:t xml:space="preserve"> от всех пастбищ республики относятся к так называемым </w:t>
      </w:r>
      <w:proofErr w:type="spellStart"/>
      <w:r w:rsidR="005529F8" w:rsidRPr="00B402C4">
        <w:t>присельским</w:t>
      </w:r>
      <w:proofErr w:type="spellEnd"/>
      <w:r w:rsidR="005529F8" w:rsidRPr="00B402C4">
        <w:t xml:space="preserve"> пастбищам и находятся в собственности муниципальных районов или сельских поселений. Факты неэффективного использования пастбищ </w:t>
      </w:r>
      <w:r w:rsidRPr="00B402C4">
        <w:t>имеются как среди отгонны</w:t>
      </w:r>
      <w:r w:rsidR="005529F8" w:rsidRPr="00B402C4">
        <w:t xml:space="preserve">х земель, так и </w:t>
      </w:r>
      <w:proofErr w:type="spellStart"/>
      <w:r w:rsidR="005529F8" w:rsidRPr="00B402C4">
        <w:t>присельских</w:t>
      </w:r>
      <w:proofErr w:type="spellEnd"/>
      <w:r w:rsidR="005529F8" w:rsidRPr="00B402C4">
        <w:t xml:space="preserve">. Соответственно нормы республиканского закона о статусе земель отгонного животноводства не   распространяются на вышеупомянутые </w:t>
      </w:r>
      <w:proofErr w:type="spellStart"/>
      <w:r w:rsidR="005529F8" w:rsidRPr="00B402C4">
        <w:t>присельские</w:t>
      </w:r>
      <w:proofErr w:type="spellEnd"/>
      <w:r w:rsidR="005529F8" w:rsidRPr="00B402C4">
        <w:t xml:space="preserve"> пастбища.</w:t>
      </w:r>
    </w:p>
    <w:p w14:paraId="6C5B6C08" w14:textId="575C66B9" w:rsidR="00396B6E" w:rsidRPr="00B402C4" w:rsidRDefault="00297353" w:rsidP="007222DC">
      <w:r w:rsidRPr="00B402C4">
        <w:t xml:space="preserve">Принятие настоящего </w:t>
      </w:r>
      <w:r w:rsidR="00AD6581" w:rsidRPr="00B402C4">
        <w:t>законопроек</w:t>
      </w:r>
      <w:r w:rsidR="00AD6581">
        <w:t>та</w:t>
      </w:r>
      <w:r w:rsidRPr="00B402C4">
        <w:t xml:space="preserve"> позволит упорядочить ключевые вопросы </w:t>
      </w:r>
      <w:proofErr w:type="gramStart"/>
      <w:r w:rsidRPr="00B402C4">
        <w:t>агро</w:t>
      </w:r>
      <w:r w:rsidR="00AD6581">
        <w:t>-</w:t>
      </w:r>
      <w:r w:rsidRPr="00B402C4">
        <w:t>экологического</w:t>
      </w:r>
      <w:proofErr w:type="gramEnd"/>
      <w:r w:rsidRPr="00B402C4">
        <w:t xml:space="preserve"> использования</w:t>
      </w:r>
      <w:r w:rsidR="000A7536" w:rsidRPr="00B402C4">
        <w:t xml:space="preserve">, что позволит </w:t>
      </w:r>
      <w:r w:rsidRPr="00B402C4">
        <w:t>сохран</w:t>
      </w:r>
      <w:r w:rsidR="000A7536" w:rsidRPr="00B402C4">
        <w:t>ить плодородие</w:t>
      </w:r>
      <w:r w:rsidRPr="00B402C4">
        <w:t xml:space="preserve"> земель для будущих поколений.</w:t>
      </w:r>
    </w:p>
    <w:p w14:paraId="0A4C593C" w14:textId="6E53D26B" w:rsidR="00B857E6" w:rsidRDefault="0014474D" w:rsidP="0014474D">
      <w:pPr>
        <w:ind w:firstLine="0"/>
        <w:jc w:val="center"/>
        <w:outlineLvl w:val="0"/>
        <w:rPr>
          <w:bCs/>
          <w:iCs/>
        </w:rPr>
      </w:pPr>
      <w:bookmarkStart w:id="1" w:name="_GoBack"/>
      <w:r>
        <w:rPr>
          <w:bCs/>
          <w:iCs/>
        </w:rPr>
        <w:t>__________________________</w:t>
      </w:r>
    </w:p>
    <w:p w14:paraId="2E07FCAF" w14:textId="77777777" w:rsidR="00B857E6" w:rsidRDefault="00B857E6" w:rsidP="0014474D">
      <w:pPr>
        <w:ind w:firstLine="0"/>
        <w:jc w:val="center"/>
        <w:outlineLvl w:val="0"/>
        <w:rPr>
          <w:bCs/>
          <w:iCs/>
        </w:rPr>
      </w:pPr>
    </w:p>
    <w:bookmarkEnd w:id="1"/>
    <w:p w14:paraId="03758DA9" w14:textId="77777777" w:rsidR="00B857E6" w:rsidRDefault="00B857E6" w:rsidP="00396B6E">
      <w:pPr>
        <w:ind w:firstLine="0"/>
        <w:outlineLvl w:val="0"/>
        <w:rPr>
          <w:bCs/>
          <w:iCs/>
        </w:rPr>
      </w:pPr>
    </w:p>
    <w:p w14:paraId="4FC835D4" w14:textId="77777777" w:rsidR="00B14401" w:rsidRDefault="00B14401"/>
    <w:sectPr w:rsidR="00B14401" w:rsidSect="00ED1624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378D7" w14:textId="77777777" w:rsidR="008C3A67" w:rsidRDefault="008C3A67" w:rsidP="00F514F1">
      <w:r>
        <w:separator/>
      </w:r>
    </w:p>
  </w:endnote>
  <w:endnote w:type="continuationSeparator" w:id="0">
    <w:p w14:paraId="026744AD" w14:textId="77777777" w:rsidR="008C3A67" w:rsidRDefault="008C3A67" w:rsidP="00F5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003D1" w14:textId="77777777" w:rsidR="008C3A67" w:rsidRDefault="008C3A67" w:rsidP="00F514F1">
      <w:r>
        <w:separator/>
      </w:r>
    </w:p>
  </w:footnote>
  <w:footnote w:type="continuationSeparator" w:id="0">
    <w:p w14:paraId="7C0F49E9" w14:textId="77777777" w:rsidR="008C3A67" w:rsidRDefault="008C3A67" w:rsidP="00F51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04EBF" w14:textId="77777777" w:rsidR="00F05218" w:rsidRDefault="00F514F1" w:rsidP="008A1D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64FF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E39E3AD" w14:textId="77777777" w:rsidR="00F05218" w:rsidRDefault="008C3A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2FFA3" w14:textId="77777777" w:rsidR="00F05218" w:rsidRDefault="008C3A67">
    <w:pPr>
      <w:pStyle w:val="a3"/>
    </w:pPr>
  </w:p>
  <w:p w14:paraId="0065FEF7" w14:textId="77777777" w:rsidR="00F05218" w:rsidRDefault="008C3A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FF6"/>
    <w:rsid w:val="0001193F"/>
    <w:rsid w:val="00030378"/>
    <w:rsid w:val="000476AA"/>
    <w:rsid w:val="00066C95"/>
    <w:rsid w:val="000A7536"/>
    <w:rsid w:val="00101A86"/>
    <w:rsid w:val="001254C9"/>
    <w:rsid w:val="0014474D"/>
    <w:rsid w:val="001553C4"/>
    <w:rsid w:val="00175CC4"/>
    <w:rsid w:val="0019741B"/>
    <w:rsid w:val="0021173C"/>
    <w:rsid w:val="00291DF9"/>
    <w:rsid w:val="00297353"/>
    <w:rsid w:val="002E7706"/>
    <w:rsid w:val="00356BE3"/>
    <w:rsid w:val="00380AEE"/>
    <w:rsid w:val="00396B6E"/>
    <w:rsid w:val="003972C4"/>
    <w:rsid w:val="003F0235"/>
    <w:rsid w:val="003F321C"/>
    <w:rsid w:val="00467276"/>
    <w:rsid w:val="004F792D"/>
    <w:rsid w:val="00510DC5"/>
    <w:rsid w:val="0051504F"/>
    <w:rsid w:val="005529F8"/>
    <w:rsid w:val="005B5162"/>
    <w:rsid w:val="005F7F0E"/>
    <w:rsid w:val="007222DC"/>
    <w:rsid w:val="00791CF9"/>
    <w:rsid w:val="00792027"/>
    <w:rsid w:val="007B7F85"/>
    <w:rsid w:val="008806A6"/>
    <w:rsid w:val="008C3A67"/>
    <w:rsid w:val="009A3DF6"/>
    <w:rsid w:val="00A039D2"/>
    <w:rsid w:val="00A17F67"/>
    <w:rsid w:val="00A478C1"/>
    <w:rsid w:val="00A641B2"/>
    <w:rsid w:val="00A70842"/>
    <w:rsid w:val="00A8241D"/>
    <w:rsid w:val="00AD6581"/>
    <w:rsid w:val="00AE6D75"/>
    <w:rsid w:val="00B14401"/>
    <w:rsid w:val="00B334A0"/>
    <w:rsid w:val="00B402C4"/>
    <w:rsid w:val="00B857E6"/>
    <w:rsid w:val="00CB2A70"/>
    <w:rsid w:val="00CC5F84"/>
    <w:rsid w:val="00CF23FC"/>
    <w:rsid w:val="00D00CEE"/>
    <w:rsid w:val="00D030DA"/>
    <w:rsid w:val="00D13217"/>
    <w:rsid w:val="00D9563C"/>
    <w:rsid w:val="00E11178"/>
    <w:rsid w:val="00E625F5"/>
    <w:rsid w:val="00E92078"/>
    <w:rsid w:val="00EB3710"/>
    <w:rsid w:val="00EC47F7"/>
    <w:rsid w:val="00ED1624"/>
    <w:rsid w:val="00F514F1"/>
    <w:rsid w:val="00F64FF6"/>
    <w:rsid w:val="00F8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F45BA"/>
  <w15:docId w15:val="{55FE5F98-2A63-4971-AAA1-1151C280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Текст закона"/>
    <w:qFormat/>
    <w:rsid w:val="00F64FF6"/>
    <w:pPr>
      <w:ind w:firstLine="567"/>
      <w:jc w:val="both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4F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64FF6"/>
    <w:rPr>
      <w:rFonts w:eastAsia="Times New Roman" w:cs="Times New Roman"/>
      <w:szCs w:val="24"/>
      <w:lang w:eastAsia="ru-RU"/>
    </w:rPr>
  </w:style>
  <w:style w:type="character" w:styleId="a5">
    <w:name w:val="page number"/>
    <w:basedOn w:val="a0"/>
    <w:rsid w:val="00F64FF6"/>
  </w:style>
  <w:style w:type="paragraph" w:styleId="a6">
    <w:name w:val="Document Map"/>
    <w:basedOn w:val="a"/>
    <w:link w:val="a7"/>
    <w:uiPriority w:val="99"/>
    <w:semiHidden/>
    <w:unhideWhenUsed/>
    <w:rsid w:val="00F64FF6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64F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1"/>
    <w:rsid w:val="00396B6E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396B6E"/>
    <w:pPr>
      <w:widowControl w:val="0"/>
      <w:shd w:val="clear" w:color="auto" w:fill="FFFFFF"/>
      <w:spacing w:before="420" w:line="322" w:lineRule="exact"/>
      <w:ind w:firstLine="0"/>
    </w:pPr>
    <w:rPr>
      <w:sz w:val="26"/>
      <w:szCs w:val="26"/>
      <w:lang w:eastAsia="en-US"/>
    </w:rPr>
  </w:style>
  <w:style w:type="paragraph" w:customStyle="1" w:styleId="ConsPlusTitle">
    <w:name w:val="ConsPlusTitle"/>
    <w:rsid w:val="00396B6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76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76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2024-08-13T09:57:00Z</cp:lastPrinted>
  <dcterms:created xsi:type="dcterms:W3CDTF">2015-11-06T12:03:00Z</dcterms:created>
  <dcterms:modified xsi:type="dcterms:W3CDTF">2025-10-01T13:12:00Z</dcterms:modified>
</cp:coreProperties>
</file>